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6" w:rsidRDefault="002816FA">
      <w:bookmarkStart w:id="0" w:name="_GoBack"/>
      <w:bookmarkEnd w:id="0"/>
      <w:r w:rsidRPr="002816FA"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-756920</wp:posOffset>
            </wp:positionV>
            <wp:extent cx="7086600" cy="946114"/>
            <wp:effectExtent l="0" t="0" r="0" b="6985"/>
            <wp:wrapNone/>
            <wp:docPr id="2" name="Imagen 2" descr="C:\Users\Edwin\Pictures\2015-04-0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in\Pictures\2015-04-07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494" cy="9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7B6" w:rsidRPr="009827B6" w:rsidRDefault="009827B6" w:rsidP="009827B6"/>
    <w:p w:rsidR="003769BA" w:rsidRPr="004A46E5" w:rsidRDefault="003769BA" w:rsidP="003769BA">
      <w:pPr>
        <w:jc w:val="center"/>
        <w:rPr>
          <w:b/>
          <w:sz w:val="36"/>
          <w:szCs w:val="36"/>
        </w:rPr>
      </w:pPr>
      <w:r w:rsidRPr="004A46E5">
        <w:rPr>
          <w:b/>
          <w:sz w:val="36"/>
          <w:szCs w:val="36"/>
        </w:rPr>
        <w:t>BOLETÍN DE PRENSA</w:t>
      </w:r>
    </w:p>
    <w:p w:rsidR="003769BA" w:rsidRDefault="003769BA" w:rsidP="003769BA">
      <w:pPr>
        <w:jc w:val="right"/>
      </w:pPr>
      <w:r>
        <w:t>Quito, 7 de abril de 2015</w:t>
      </w:r>
    </w:p>
    <w:p w:rsidR="003769BA" w:rsidRPr="004A46E5" w:rsidRDefault="003769BA" w:rsidP="003769BA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4A46E5">
        <w:rPr>
          <w:b/>
          <w:sz w:val="36"/>
          <w:szCs w:val="36"/>
        </w:rPr>
        <w:t>La marcha del 1 de mayo será para decir basta a la soberbia y la prepotencia</w:t>
      </w:r>
      <w:r>
        <w:rPr>
          <w:b/>
          <w:sz w:val="36"/>
          <w:szCs w:val="36"/>
        </w:rPr>
        <w:t>”: Mesías Tatamuez</w:t>
      </w:r>
    </w:p>
    <w:p w:rsidR="003769BA" w:rsidRDefault="003769BA" w:rsidP="003769BA">
      <w:pPr>
        <w:spacing w:after="0" w:line="240" w:lineRule="auto"/>
        <w:jc w:val="both"/>
      </w:pPr>
    </w:p>
    <w:p w:rsidR="003769BA" w:rsidRDefault="003769BA" w:rsidP="003769BA">
      <w:pPr>
        <w:spacing w:after="0" w:line="240" w:lineRule="auto"/>
        <w:jc w:val="both"/>
      </w:pPr>
      <w:r>
        <w:t xml:space="preserve">“Que sepa el Ecuador que el gobierno está llamando a confrontar y parar a los “tirapiedras”, mientras los </w:t>
      </w:r>
      <w:r w:rsidR="001046F0">
        <w:t>trabajadores le dec</w:t>
      </w:r>
      <w:r>
        <w:t>imos que no vamos a confrontar, porque eso es una irresponsabilidad”, declaró Mesías Tatamuez Moreno, presidente nacional de la CEDOCUT.</w:t>
      </w:r>
    </w:p>
    <w:p w:rsidR="003769BA" w:rsidRDefault="003769BA" w:rsidP="003769BA">
      <w:pPr>
        <w:spacing w:after="0" w:line="240" w:lineRule="auto"/>
        <w:jc w:val="both"/>
      </w:pPr>
    </w:p>
    <w:p w:rsidR="003769BA" w:rsidRDefault="003769BA" w:rsidP="003769BA">
      <w:pPr>
        <w:spacing w:after="0" w:line="240" w:lineRule="auto"/>
        <w:jc w:val="both"/>
      </w:pPr>
      <w:r>
        <w:t>“Al gobierno le preocupa la unidad del pueblo y hace lo posible por romperla y con eso parar la protesta y el avance de la lucha popular”, dijo tras añadir que el gobierno está obligado a respetar la Constitución, que garantiza la libertad de organización de los ecuatorianos. “Los trabajadores rechazamos la violencia venga de donde venga”, reiteró.</w:t>
      </w:r>
    </w:p>
    <w:p w:rsidR="003769BA" w:rsidRDefault="003769BA" w:rsidP="003769BA">
      <w:pPr>
        <w:spacing w:after="0" w:line="240" w:lineRule="auto"/>
        <w:jc w:val="both"/>
      </w:pPr>
    </w:p>
    <w:p w:rsidR="003769BA" w:rsidRDefault="003769BA" w:rsidP="003769BA">
      <w:pPr>
        <w:spacing w:after="0" w:line="240" w:lineRule="auto"/>
        <w:jc w:val="both"/>
      </w:pPr>
      <w:r>
        <w:t>“Nosotros convocamos para la conmemoración del Día Internacional de los Trabajadores, el 1 de mayo de 2015, a todos los sectores organizados o no, a los colectivos de profesionales, de estudiantes, de jóvenes, de campesinos, de indígenas, de sectores de la clase media, jubilados, amas de casa, y todas y todos quienes están cansados de más impuestos, del ultraje y el insulto”, agregó el dirigente.</w:t>
      </w:r>
    </w:p>
    <w:p w:rsidR="003769BA" w:rsidRDefault="003769BA" w:rsidP="003769BA">
      <w:pPr>
        <w:spacing w:after="0" w:line="240" w:lineRule="auto"/>
        <w:jc w:val="both"/>
      </w:pPr>
    </w:p>
    <w:p w:rsidR="003769BA" w:rsidRDefault="003769BA" w:rsidP="003769BA">
      <w:pPr>
        <w:spacing w:after="0" w:line="240" w:lineRule="auto"/>
        <w:jc w:val="both"/>
      </w:pPr>
      <w:r>
        <w:t>Por otro lado, invitó a la ciudadanía a reflexionar sobre quién ha administrado siempre al IESS. “La administración del IESS siempre ha estado a cargo de los gobiernos y no venga a decir el actual gobierno, a los 8 años, que no se quiere pagar por la incapacidad de esta institución y que es mal administrada”.</w:t>
      </w:r>
    </w:p>
    <w:p w:rsidR="003769BA" w:rsidRDefault="003769BA" w:rsidP="003769BA">
      <w:pPr>
        <w:spacing w:after="0" w:line="240" w:lineRule="auto"/>
        <w:jc w:val="both"/>
      </w:pPr>
    </w:p>
    <w:p w:rsidR="003769BA" w:rsidRPr="00F525AA" w:rsidRDefault="003769BA" w:rsidP="003769BA">
      <w:pPr>
        <w:spacing w:after="0" w:line="240" w:lineRule="auto"/>
        <w:jc w:val="both"/>
        <w:rPr>
          <w:b/>
        </w:rPr>
      </w:pPr>
      <w:r w:rsidRPr="00F525AA">
        <w:rPr>
          <w:b/>
        </w:rPr>
        <w:t>Propuestas</w:t>
      </w:r>
    </w:p>
    <w:p w:rsidR="003769BA" w:rsidRDefault="003769BA" w:rsidP="003769BA">
      <w:pPr>
        <w:spacing w:after="0" w:line="240" w:lineRule="auto"/>
        <w:jc w:val="both"/>
      </w:pPr>
    </w:p>
    <w:p w:rsidR="003769BA" w:rsidRDefault="003769BA" w:rsidP="003769BA">
      <w:pPr>
        <w:spacing w:after="0" w:line="240" w:lineRule="auto"/>
        <w:jc w:val="both"/>
      </w:pPr>
      <w:r>
        <w:t>Tatamuez refutó las declaraciones oficiales que dicen que los trabajadores no tienen propuestas. Dijo que estas propuestas están en conocimiento de la opinión pública y son muy claras: defensa del IESS y del aporte del 40% del Estado a las pensiones jubilares; estabilidad laboral; nuevo Código de Trabajo; derogatoria de Decreto 16; reforma agraria integral; libre ingreso a la educación; retiro de las enmiendas, que en realidad son reformas a la Constitución, una de las cuales termina con el derecho a la libertad sindical de los trabajadores del sector público; defensa de los derechos humanos y de la naturaleza.</w:t>
      </w:r>
    </w:p>
    <w:p w:rsidR="003769BA" w:rsidRDefault="003769BA" w:rsidP="003769BA">
      <w:pPr>
        <w:spacing w:after="0" w:line="240" w:lineRule="auto"/>
        <w:jc w:val="both"/>
      </w:pPr>
    </w:p>
    <w:p w:rsidR="003769BA" w:rsidRDefault="003769BA" w:rsidP="003769BA">
      <w:r>
        <w:rPr>
          <w:noProof/>
          <w:lang w:eastAsia="es-EC"/>
        </w:rPr>
        <w:drawing>
          <wp:inline distT="0" distB="0" distL="0" distR="0">
            <wp:extent cx="1137285" cy="771525"/>
            <wp:effectExtent l="19050" t="0" r="571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6" w:rsidRDefault="009827B6" w:rsidP="009827B6"/>
    <w:p w:rsidR="00270E2B" w:rsidRPr="009827B6" w:rsidRDefault="00270E2B" w:rsidP="009827B6">
      <w:pPr>
        <w:jc w:val="center"/>
      </w:pPr>
    </w:p>
    <w:sectPr w:rsidR="00270E2B" w:rsidRPr="009827B6" w:rsidSect="00E26B1A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35" w:rsidRDefault="00BE3E35" w:rsidP="002816FA">
      <w:pPr>
        <w:spacing w:after="0" w:line="240" w:lineRule="auto"/>
      </w:pPr>
      <w:r>
        <w:separator/>
      </w:r>
    </w:p>
  </w:endnote>
  <w:endnote w:type="continuationSeparator" w:id="1">
    <w:p w:rsidR="00BE3E35" w:rsidRDefault="00BE3E35" w:rsidP="0028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35" w:rsidRDefault="00BE3E35" w:rsidP="002816FA">
      <w:pPr>
        <w:spacing w:after="0" w:line="240" w:lineRule="auto"/>
      </w:pPr>
      <w:r>
        <w:separator/>
      </w:r>
    </w:p>
  </w:footnote>
  <w:footnote w:type="continuationSeparator" w:id="1">
    <w:p w:rsidR="00BE3E35" w:rsidRDefault="00BE3E35" w:rsidP="0028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A" w:rsidRDefault="002816FA">
    <w:pPr>
      <w:pStyle w:val="Encabezado"/>
    </w:pPr>
  </w:p>
  <w:p w:rsidR="002816FA" w:rsidRDefault="002816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6FA"/>
    <w:rsid w:val="001046F0"/>
    <w:rsid w:val="00270E2B"/>
    <w:rsid w:val="002816FA"/>
    <w:rsid w:val="003769BA"/>
    <w:rsid w:val="00734456"/>
    <w:rsid w:val="00886293"/>
    <w:rsid w:val="009827B6"/>
    <w:rsid w:val="00A1568F"/>
    <w:rsid w:val="00BE3E35"/>
    <w:rsid w:val="00E26B1A"/>
    <w:rsid w:val="00FE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6FA"/>
  </w:style>
  <w:style w:type="paragraph" w:styleId="Piedepgina">
    <w:name w:val="footer"/>
    <w:basedOn w:val="Normal"/>
    <w:link w:val="PiedepginaCar"/>
    <w:uiPriority w:val="99"/>
    <w:unhideWhenUsed/>
    <w:rsid w:val="00281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6FA"/>
  </w:style>
  <w:style w:type="paragraph" w:styleId="Textodeglobo">
    <w:name w:val="Balloon Text"/>
    <w:basedOn w:val="Normal"/>
    <w:link w:val="TextodegloboCar"/>
    <w:uiPriority w:val="99"/>
    <w:semiHidden/>
    <w:unhideWhenUsed/>
    <w:rsid w:val="0037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Bedoya</dc:creator>
  <cp:lastModifiedBy>Ernesto</cp:lastModifiedBy>
  <cp:revision>3</cp:revision>
  <dcterms:created xsi:type="dcterms:W3CDTF">2015-04-07T18:47:00Z</dcterms:created>
  <dcterms:modified xsi:type="dcterms:W3CDTF">2015-04-10T16:16:00Z</dcterms:modified>
</cp:coreProperties>
</file>